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100822.xml.htm"/>
      <w:bookmarkStart w:id="1" w:name="ksform408182026_1008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Kumar Mukul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ENGINEERING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120,945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17.0502</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112,945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143,600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line item were effected pursuant to a Rule 10b5-1 trading plan adopted by the Reporting Person on March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 lowest price at which shares were sold was $16.86 and the highest price at which shares were sold was $17.30.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share of Class B common stock held by the Issuer's executive officers, directors and their respective affiliates will convert automatically into one share of Class A common stock upon any transfer that occurs after the closing of the Issuer's initial public offering, except for certain permitted transfers.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462"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785</Words>
  <Characters>4157</Characters>
  <CharactersWithSpaces>4827</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